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1B" w:rsidRDefault="00AB7A39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A3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7627B">
        <w:rPr>
          <w:rFonts w:ascii="Times New Roman" w:hAnsi="Times New Roman" w:cs="Times New Roman"/>
          <w:b/>
          <w:sz w:val="28"/>
          <w:szCs w:val="28"/>
        </w:rPr>
        <w:t>для</w:t>
      </w:r>
      <w:r w:rsidR="0027627B" w:rsidRPr="0027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7B" w:rsidRPr="00AB7A39">
        <w:rPr>
          <w:rFonts w:ascii="Times New Roman" w:hAnsi="Times New Roman" w:cs="Times New Roman"/>
          <w:b/>
          <w:sz w:val="28"/>
          <w:szCs w:val="28"/>
        </w:rPr>
        <w:t xml:space="preserve">садоводческих/огороднических некоммерческих товариществ (далее – СНТ) </w:t>
      </w:r>
      <w:r w:rsidRPr="00AB7A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627B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Pr="00AB7A39">
        <w:rPr>
          <w:rFonts w:ascii="Times New Roman" w:hAnsi="Times New Roman" w:cs="Times New Roman"/>
          <w:b/>
          <w:sz w:val="28"/>
          <w:szCs w:val="28"/>
        </w:rPr>
        <w:t xml:space="preserve"> передачи объектов электросетевого хозяйства (далее – ОЭСХ) СНТ </w:t>
      </w:r>
      <w:bookmarkStart w:id="0" w:name="_GoBack"/>
      <w:bookmarkEnd w:id="0"/>
      <w:r w:rsidRPr="00AB7A39">
        <w:rPr>
          <w:rFonts w:ascii="Times New Roman" w:hAnsi="Times New Roman" w:cs="Times New Roman"/>
          <w:b/>
          <w:sz w:val="28"/>
          <w:szCs w:val="28"/>
        </w:rPr>
        <w:t>в собственность территориальным сетевым организациям (далее – ТСО)</w:t>
      </w:r>
    </w:p>
    <w:p w:rsidR="00AB7A39" w:rsidRDefault="00AB7A39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5B0" w:rsidRDefault="00FC5992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599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части 9 статьи 25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№ 217-ФЗ) имущество общего пользования, расположенное в границах территории садоводства или огородничества, может быть передано в собственность организаций, осуществляющих электроснабжение.</w:t>
      </w:r>
    </w:p>
    <w:p w:rsidR="008F7F60" w:rsidRDefault="008F7F60" w:rsidP="008F7F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Обращаем внимание, что в соответствии со статьей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передача ОЭСХ СНТ в собственность ТСО осуществляется исключительно на добровольной основе как со стороны СНТ, так и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ТСО.</w:t>
      </w:r>
    </w:p>
    <w:p w:rsidR="008F7F60" w:rsidRDefault="008F7F60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5992" w:rsidRDefault="00FC5992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7A4B" w:rsidRDefault="008B5E56" w:rsidP="00BF7A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F7A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</w:t>
      </w:r>
      <w:r w:rsidR="00BF7A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намерение передать ОЭСХ </w:t>
      </w:r>
    </w:p>
    <w:p w:rsidR="008B5E56" w:rsidRDefault="00BF7A4B" w:rsidP="00BF7A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ТСО</w:t>
      </w:r>
    </w:p>
    <w:p w:rsidR="00BF7A4B" w:rsidRDefault="00BF7A4B" w:rsidP="00BF7A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F7A4B" w:rsidRPr="00BF7A4B" w:rsidRDefault="00BF7A4B" w:rsidP="00BF7A4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общим собранием членов СНТ решения о передаче ОЭСХ в собственность ТСО в соответствии с требованиями Федерального закона № 217-ФЗ.</w:t>
      </w:r>
    </w:p>
    <w:p w:rsidR="00CE55F4" w:rsidRDefault="00BF7A4B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членов СНТ проводится по одной из форм, предусмотренных уставом СНТ, с обязательным оформлением протокола                     и с учетом требований Федерального закона № 217-ФЗ</w:t>
      </w:r>
      <w:r w:rsidR="00CE55F4">
        <w:rPr>
          <w:rFonts w:ascii="Times New Roman" w:hAnsi="Times New Roman" w:cs="Times New Roman"/>
          <w:sz w:val="28"/>
          <w:szCs w:val="28"/>
        </w:rPr>
        <w:t>.</w:t>
      </w:r>
    </w:p>
    <w:p w:rsidR="00CE55F4" w:rsidRDefault="00CE55F4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членов СНТ должен содержать решения по следующим вопросам:</w:t>
      </w:r>
    </w:p>
    <w:p w:rsidR="00CE2033" w:rsidRDefault="00CE55F4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передаче ОЭСХ, являющихся</w:t>
      </w:r>
      <w:r w:rsidR="00CE2033">
        <w:rPr>
          <w:rFonts w:ascii="Times New Roman" w:hAnsi="Times New Roman" w:cs="Times New Roman"/>
          <w:sz w:val="28"/>
          <w:szCs w:val="28"/>
        </w:rPr>
        <w:t xml:space="preserve"> имуществом общего пользования СНТ, в собственность ТСО (с перечислением конкретных объектов);</w:t>
      </w:r>
    </w:p>
    <w:p w:rsidR="00CE2033" w:rsidRDefault="00CE2033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условиях использования земельных участков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ОЭСХ;</w:t>
      </w:r>
    </w:p>
    <w:p w:rsidR="00CE2033" w:rsidRDefault="00CE2033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определении кандидатуры уполномоченного представителя СНТ по взаимодействию с ТСО и гарантирующим поставщиком (далее – ГП);</w:t>
      </w:r>
    </w:p>
    <w:p w:rsidR="00CE2033" w:rsidRDefault="00CE2033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обеспечении доступа представителей ТСО на земельные участки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ОЭСХ в целях эксплуатации ОЭСХ, соблюдении условий использования земельных участков в пределах охранных зон ОСЭХ;</w:t>
      </w:r>
    </w:p>
    <w:p w:rsidR="00CE2033" w:rsidRDefault="00CE2033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реестра распределения мощности согласно рекомендованной форме;</w:t>
      </w:r>
    </w:p>
    <w:p w:rsidR="00CE2033" w:rsidRDefault="002036DA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E2033">
        <w:rPr>
          <w:rFonts w:ascii="Times New Roman" w:hAnsi="Times New Roman" w:cs="Times New Roman"/>
          <w:sz w:val="28"/>
          <w:szCs w:val="28"/>
        </w:rPr>
        <w:t xml:space="preserve"> о способе обращения и необходимости заключения договоров энергоснабжения владельцами садовых участков в отношении своих объектов с ГП.</w:t>
      </w:r>
    </w:p>
    <w:p w:rsidR="00CE2033" w:rsidRDefault="00CE2033" w:rsidP="00BF7A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передаче ОЭСХ в собственность ТСО считать принятым в случаях и порядке, предусмотренных Федеральным законом № 217-ФЗ.</w:t>
      </w:r>
    </w:p>
    <w:p w:rsidR="00FC5992" w:rsidRDefault="00CE2033" w:rsidP="00CE203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СНТ или уполномоченному представителю СНТ по взаимодействию с ТСО и ГП необходимо провести работу по подготовке к передаче ОЭСХ СНТ и заключению договоров энергоснабжения:</w:t>
      </w:r>
      <w:r w:rsidR="00BF7A4B" w:rsidRPr="00CE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33" w:rsidRDefault="00CE2033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инвентаризацию приборов учета, установленных в СНТ, для расчетов за потребленную электрическую энергию у собственников участков в СНТ и на объектах общего пользования СНТ (уличное освещение, водозаборный узел, пост охраны и так далее). В случае выявления неисправности, истечения срока поверки</w:t>
      </w:r>
      <w:r w:rsidR="006E1683">
        <w:rPr>
          <w:rFonts w:ascii="Times New Roman" w:hAnsi="Times New Roman" w:cs="Times New Roman"/>
          <w:sz w:val="28"/>
          <w:szCs w:val="28"/>
        </w:rPr>
        <w:t xml:space="preserve"> или эксплуатации, отсутствия прибора учета у потребителя </w:t>
      </w:r>
      <w:r w:rsidR="00AA3BD9">
        <w:rPr>
          <w:rFonts w:ascii="Times New Roman" w:hAnsi="Times New Roman" w:cs="Times New Roman"/>
          <w:sz w:val="28"/>
          <w:szCs w:val="28"/>
        </w:rPr>
        <w:t>–</w:t>
      </w:r>
      <w:r w:rsidR="006E1683">
        <w:rPr>
          <w:rFonts w:ascii="Times New Roman" w:hAnsi="Times New Roman" w:cs="Times New Roman"/>
          <w:sz w:val="28"/>
          <w:szCs w:val="28"/>
        </w:rPr>
        <w:t xml:space="preserve"> </w:t>
      </w:r>
      <w:r w:rsidR="00AA3BD9">
        <w:rPr>
          <w:rFonts w:ascii="Times New Roman" w:hAnsi="Times New Roman" w:cs="Times New Roman"/>
          <w:sz w:val="28"/>
          <w:szCs w:val="28"/>
        </w:rPr>
        <w:t>обеспечить наличие прибора учета, находящегося в исправном состоянии, прошедшего поверку</w:t>
      </w:r>
      <w:r w:rsidR="00D8631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об обеспечении единства измерений и класса точности 2,0 и выше;</w:t>
      </w:r>
    </w:p>
    <w:p w:rsidR="00D86315" w:rsidRDefault="00D86315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реестр распределения мощности согласно рекомендованной форме;</w:t>
      </w:r>
    </w:p>
    <w:p w:rsidR="00D86315" w:rsidRDefault="00D86315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план территории СНТ с указанием ОЭСХ;</w:t>
      </w:r>
    </w:p>
    <w:p w:rsidR="00D86315" w:rsidRDefault="00D86315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E84">
        <w:rPr>
          <w:rFonts w:ascii="Times New Roman" w:hAnsi="Times New Roman" w:cs="Times New Roman"/>
          <w:sz w:val="28"/>
          <w:szCs w:val="28"/>
        </w:rPr>
        <w:t>ознакомить участников СНТ с необходимым перечнем документов для заключения договоров энергоснабжения с ГП;</w:t>
      </w:r>
    </w:p>
    <w:p w:rsidR="00882E84" w:rsidRDefault="00882E84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сбор документов, необходимых для открытия ГП лицевых счетов членам СНТ и иным правообладателем земельных участков, расположенных в границах территории СНТ: документы, удостоверяющие личность членов СНТ и иных правообладателей земельных участков, расположенных в границах территории СНТ, документы, подтверждающие права владения земельными участками (выписки из КГРН, в случае отсутствия межевания земельного участка СНТ</w:t>
      </w:r>
      <w:r w:rsidR="00211C00">
        <w:rPr>
          <w:rFonts w:ascii="Times New Roman" w:hAnsi="Times New Roman" w:cs="Times New Roman"/>
          <w:sz w:val="28"/>
          <w:szCs w:val="28"/>
        </w:rPr>
        <w:t xml:space="preserve"> – копии членских книжек участников СНТ, содержащие номера закрепленных за</w:t>
      </w:r>
      <w:proofErr w:type="gramEnd"/>
      <w:r w:rsidR="00211C00">
        <w:rPr>
          <w:rFonts w:ascii="Times New Roman" w:hAnsi="Times New Roman" w:cs="Times New Roman"/>
          <w:sz w:val="28"/>
          <w:szCs w:val="28"/>
        </w:rPr>
        <w:t xml:space="preserve"> ними участков в границах СНТ).</w:t>
      </w:r>
    </w:p>
    <w:p w:rsidR="00211C00" w:rsidRDefault="00211C00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Составление и направление в ТСО заявления на передачу ОЭСХ с приложением комплекта документов согласно </w:t>
      </w:r>
      <w:r w:rsidR="00AE10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211C00" w:rsidRDefault="00211C00" w:rsidP="00CE20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проверки технического состояния электрических сетей совместно с уполномоченным представителем ТСО в течение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поданного СНТ комплекта документов с инвентаризацией ОЭСХ.</w:t>
      </w:r>
    </w:p>
    <w:p w:rsidR="00211C00" w:rsidRDefault="00211C00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положительного решения о принятии ОЭСХ СНТ в собственность ТСО определяется форма договора, посредством которого будет осуществлена передача. При необходимости согласования условий передачи ОЭСХ СНТ и получения от ТСО соответствующего договора с собственниками участков и ОЭСХ в СНТ проводится общее собрание членов СНТ, повестка которого должна включать согласование условий передачи ОЭСХ СНТ в собственность ТСО и принятие решения о подписании соответствующего договора с ТСО.</w:t>
      </w:r>
    </w:p>
    <w:p w:rsidR="00211C00" w:rsidRDefault="00211C00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Участие в работе по установлению публичного сервитута для размещения ОЭСХ согласно Земельному кодексу Российской Федерации.</w:t>
      </w:r>
    </w:p>
    <w:p w:rsidR="00211C00" w:rsidRDefault="00211C00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 предусмотренного договора передачи в собственность ТСО ОЭСХ СНТ и подписание акта приема-передачи ОЭСХ.</w:t>
      </w:r>
    </w:p>
    <w:p w:rsidR="00211C00" w:rsidRDefault="00211C00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Заключение соглашения с ТСО о беспрепятственном доступе представителей ТСО на земельные участки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ОЭСХ в целях эксплуатации ОЭСХ.</w:t>
      </w:r>
    </w:p>
    <w:p w:rsidR="00211C00" w:rsidRDefault="00211C00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и правление СНТ должны проинформировать собственников участков и объектов недвижимости в СНТ о необходимости в течение 30 дней с момента подписания договора между СНТ и ТСО о передаче ОЭСХ обратиться к ГП посредством личного кабинета на сайте ГП для открытия лицевого счета </w:t>
      </w:r>
      <w:r w:rsidR="003C7DBE">
        <w:rPr>
          <w:rFonts w:ascii="Times New Roman" w:hAnsi="Times New Roman" w:cs="Times New Roman"/>
          <w:sz w:val="28"/>
          <w:szCs w:val="28"/>
        </w:rPr>
        <w:t>и заключения индивидуальных договоров в соответствии с пунктом 39</w:t>
      </w:r>
      <w:r w:rsidR="003C7D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C7DBE">
        <w:rPr>
          <w:rFonts w:ascii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</w:t>
      </w:r>
      <w:proofErr w:type="gramEnd"/>
      <w:r w:rsidR="003C7D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04.05.2012 № 442.</w:t>
      </w:r>
    </w:p>
    <w:p w:rsidR="003C7DBE" w:rsidRDefault="003C7DBE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централизованном обращении за заключением договоров энергоснабжения председатель СНТ представляет ГП копию решения общего собрания членов СНТ с приложением документов, необходимых для заключения договоров энергоснабжения каждым потребителем.</w:t>
      </w:r>
    </w:p>
    <w:p w:rsidR="003C7DBE" w:rsidRPr="003C7DBE" w:rsidRDefault="003C7DBE" w:rsidP="00211C0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211C00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1C00">
        <w:rPr>
          <w:rFonts w:ascii="Times New Roman" w:hAnsi="Times New Roman" w:cs="Times New Roman"/>
          <w:sz w:val="28"/>
          <w:szCs w:val="28"/>
        </w:rPr>
        <w:t xml:space="preserve">  </w:t>
      </w:r>
      <w:r w:rsidR="00FC5992">
        <w:rPr>
          <w:rFonts w:ascii="Times New Roman" w:hAnsi="Times New Roman" w:cs="Times New Roman"/>
          <w:sz w:val="28"/>
          <w:szCs w:val="28"/>
        </w:rPr>
        <w:tab/>
      </w: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AE10FE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876C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перечень документов, направляемых СНТ в ТСО</w:t>
      </w:r>
    </w:p>
    <w:p w:rsidR="00876C9C" w:rsidRDefault="00876C9C" w:rsidP="00876C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передаче ОЭСХ в собственность ТСО</w:t>
      </w:r>
    </w:p>
    <w:p w:rsidR="00876C9C" w:rsidRDefault="00876C9C" w:rsidP="00876C9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F3BB4" w:rsidRDefault="00876C9C" w:rsidP="00876C9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передаче ОЭСХ, содержащее сведения о составе и характеристиках оборудования (протяженность воздушных и кабельных линий электропередачи в разбивке по классам напряжения, количество, мощность и класс напряжения силовых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трансформаторов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другие), об идентификационном номере налогоплательщика СНТ, контактную информацию уполномоченного представителя СНТ по взаимодействию с ТСО и ГП</w:t>
      </w:r>
      <w:r w:rsidR="002F3BB4">
        <w:rPr>
          <w:rFonts w:ascii="Times New Roman" w:hAnsi="Times New Roman" w:cs="Times New Roman"/>
          <w:sz w:val="28"/>
          <w:szCs w:val="28"/>
        </w:rPr>
        <w:t xml:space="preserve"> (в соответствии с формой, размещенной на официальном сайте ТСО в информационно-телекоммуникационной сети «Интернет»).</w:t>
      </w:r>
    </w:p>
    <w:p w:rsidR="002F3BB4" w:rsidRDefault="002F3BB4" w:rsidP="00876C9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СНТ.</w:t>
      </w:r>
    </w:p>
    <w:p w:rsidR="002F3BB4" w:rsidRDefault="002F3BB4" w:rsidP="00876C9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полномочий лица, выступающего от имени СНТ (документ, удостоверяющий личность, протокол избрания председателя СНТ, протокольное решение о назначении уполномоченного представителя СНТ по взаимодействию с ТСО и ГП или доверенность).</w:t>
      </w:r>
    </w:p>
    <w:p w:rsidR="002F3BB4" w:rsidRDefault="002F3BB4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B4">
        <w:rPr>
          <w:rFonts w:ascii="Times New Roman" w:hAnsi="Times New Roman" w:cs="Times New Roman"/>
          <w:sz w:val="28"/>
          <w:szCs w:val="28"/>
        </w:rPr>
        <w:t>Протокол общего собрания членов СНТ по вопросу передачи ОЭСХ СНТ в собственность ТСО, содержащий решения по вопросам, указанным в пункте 1 Порядка действий СНТ, имеющего намерение передать ОЭСХ в собственность ТСО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5F2B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ТСО в информационно-телекоммуникационной сети «Интернет»).</w:t>
      </w:r>
    </w:p>
    <w:p w:rsidR="002F3BB4" w:rsidRDefault="002F3BB4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технологическое присоединение ОЭСХ СНТ к сетям ТСО (акт разграничения балансовой принадлежности и эксплуатационной ответственности сторон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АРБПиЭО</w:t>
      </w:r>
      <w:proofErr w:type="spellEnd"/>
      <w:r>
        <w:rPr>
          <w:rFonts w:ascii="Times New Roman" w:hAnsi="Times New Roman" w:cs="Times New Roman"/>
          <w:sz w:val="28"/>
          <w:szCs w:val="28"/>
        </w:rPr>
        <w:t>)/акт об осуществлении технологического присоединения/уведомление об обеспечении ТСО возможности присоединения к электрическим сетям).</w:t>
      </w:r>
    </w:p>
    <w:p w:rsidR="00876C9C" w:rsidRDefault="00AD264D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технологическое присоединение садовых земельных участков, а также объектов внутри СНТ, в случае их наличия. Перечень приборов учета членов СНТ и иных правообладателей земельных участков, расположенных в границах территории СНТ.</w:t>
      </w:r>
      <w:r w:rsidR="002F3BB4">
        <w:rPr>
          <w:rFonts w:ascii="Times New Roman" w:hAnsi="Times New Roman" w:cs="Times New Roman"/>
          <w:sz w:val="28"/>
          <w:szCs w:val="28"/>
        </w:rPr>
        <w:t xml:space="preserve"> </w:t>
      </w:r>
      <w:r w:rsidR="002F3BB4" w:rsidRPr="002F3BB4">
        <w:rPr>
          <w:rFonts w:ascii="Times New Roman" w:hAnsi="Times New Roman" w:cs="Times New Roman"/>
          <w:sz w:val="28"/>
          <w:szCs w:val="28"/>
        </w:rPr>
        <w:t xml:space="preserve"> </w:t>
      </w:r>
      <w:r w:rsidR="00876C9C" w:rsidRPr="002F3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4D" w:rsidRDefault="00AD264D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территории СНТ с указанием ОЭСХ (в свободной форме), который должен содержать информацию обо всех земельных участках (с указанием кадастровых номеров) и объектах внутри СНТ, имеющих технологическое </w:t>
      </w:r>
      <w:r w:rsidR="00AD1548">
        <w:rPr>
          <w:rFonts w:ascii="Times New Roman" w:hAnsi="Times New Roman" w:cs="Times New Roman"/>
          <w:sz w:val="28"/>
          <w:szCs w:val="28"/>
        </w:rPr>
        <w:t>присоединение к ОЭСХ, а также о точках технологического присоединения к сетям ТСО.</w:t>
      </w:r>
    </w:p>
    <w:p w:rsidR="00AD1548" w:rsidRDefault="00AD1548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техническая документация на ОЭСХ СНТ (при наличии).</w:t>
      </w:r>
    </w:p>
    <w:p w:rsidR="00AD1548" w:rsidRDefault="00AD1548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документы на ОЭСХ и земельные участки, относящиеся к имуществу общего пользования СНТ.</w:t>
      </w:r>
    </w:p>
    <w:p w:rsidR="00AD1548" w:rsidRDefault="00AD1548" w:rsidP="002F3BB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распределения мощности (</w:t>
      </w:r>
      <w:r w:rsidR="00E95F2B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ТСО в информационно-телекоммуникационной сети «Интернет»), документы, подтверждающие права владения членов СНТ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земельными участками (выписки из ЕГРН, в случае отсутствия межевания земельного участка СНТ – копии членских книжек членов СНТ, содержащие номера закрепленных за ними участков в границах СНТ).</w:t>
      </w:r>
    </w:p>
    <w:p w:rsidR="005B586B" w:rsidRDefault="005B586B" w:rsidP="005B586B">
      <w:pPr>
        <w:pStyle w:val="a3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распределения мощности содержит сведения о собственнике земельного участка, его максимальной мощности, установленном приборе учета (марка, номер, дата поверки прибора учета), а также текущие показания приборов учета с указанием даты их фиксации, включая общий прибор учета на границе балансовой принадлежности между СНТ и ТСО. В реестре распределения мощности также отражаются объекты инфраструктуры общего пользования СНТ (такие как водозаборный узел, пост охраны и так далее) с указанием выделенной мощности, в отношении которых будет продолжать действие договор энергоснабжения между СНТ и ГП.</w:t>
      </w:r>
    </w:p>
    <w:p w:rsidR="00BC488D" w:rsidRDefault="005B586B" w:rsidP="00BC488D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88D">
        <w:rPr>
          <w:rFonts w:ascii="Times New Roman" w:hAnsi="Times New Roman" w:cs="Times New Roman"/>
          <w:sz w:val="28"/>
          <w:szCs w:val="28"/>
        </w:rPr>
        <w:t>Согласие членов СНТ и иных правообладателей земельных участков, расположенных в границе территории СНТ, на размещение существующих ОЭСХ на земельных участках, принадлежащих таким лицам на праве собственности и на предоставление беспрепятственного доступа представителя ТСО на земельные участки с расположенными на них ОЭСХ в целях эксплуатации ОЭСХ (</w:t>
      </w:r>
      <w:r w:rsidR="00E95F2B">
        <w:rPr>
          <w:rFonts w:ascii="Times New Roman" w:hAnsi="Times New Roman" w:cs="Times New Roman"/>
          <w:sz w:val="28"/>
          <w:szCs w:val="28"/>
        </w:rPr>
        <w:t>образец</w:t>
      </w:r>
      <w:r w:rsidR="00BC488D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ТСО в информационно-телекоммуникационной сети "Интернет»).</w:t>
      </w:r>
      <w:proofErr w:type="gramEnd"/>
    </w:p>
    <w:p w:rsidR="00AD1548" w:rsidRPr="002F3BB4" w:rsidRDefault="00BC488D" w:rsidP="00BC488D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6C9C" w:rsidRDefault="00876C9C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7A39" w:rsidRPr="00FC5992" w:rsidRDefault="00046290" w:rsidP="00AB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992" w:rsidRPr="00FC59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7A39" w:rsidRPr="00FC5992" w:rsidSect="00AB7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D58"/>
    <w:multiLevelType w:val="hybridMultilevel"/>
    <w:tmpl w:val="F740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6BA4"/>
    <w:multiLevelType w:val="hybridMultilevel"/>
    <w:tmpl w:val="1C60ECF8"/>
    <w:lvl w:ilvl="0" w:tplc="31945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A54058"/>
    <w:multiLevelType w:val="hybridMultilevel"/>
    <w:tmpl w:val="F740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EB"/>
    <w:rsid w:val="00046290"/>
    <w:rsid w:val="002036DA"/>
    <w:rsid w:val="00211C00"/>
    <w:rsid w:val="0027627B"/>
    <w:rsid w:val="002F3BB4"/>
    <w:rsid w:val="003C7DBE"/>
    <w:rsid w:val="005B586B"/>
    <w:rsid w:val="006E1683"/>
    <w:rsid w:val="00876C9C"/>
    <w:rsid w:val="00882E84"/>
    <w:rsid w:val="008B5E56"/>
    <w:rsid w:val="008F7F60"/>
    <w:rsid w:val="00AA3BD9"/>
    <w:rsid w:val="00AB7A39"/>
    <w:rsid w:val="00AD1548"/>
    <w:rsid w:val="00AD264D"/>
    <w:rsid w:val="00AE10FE"/>
    <w:rsid w:val="00BC488D"/>
    <w:rsid w:val="00BF7A4B"/>
    <w:rsid w:val="00CC5B1B"/>
    <w:rsid w:val="00CE2033"/>
    <w:rsid w:val="00CE55F4"/>
    <w:rsid w:val="00D00BEB"/>
    <w:rsid w:val="00D86315"/>
    <w:rsid w:val="00E95F2B"/>
    <w:rsid w:val="00F675B0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43BC-9E5F-4789-9186-3B674FD6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</dc:creator>
  <cp:keywords/>
  <dc:description/>
  <cp:lastModifiedBy>329</cp:lastModifiedBy>
  <cp:revision>9</cp:revision>
  <cp:lastPrinted>2024-09-24T13:49:00Z</cp:lastPrinted>
  <dcterms:created xsi:type="dcterms:W3CDTF">2024-09-11T05:50:00Z</dcterms:created>
  <dcterms:modified xsi:type="dcterms:W3CDTF">2024-09-24T13:50:00Z</dcterms:modified>
</cp:coreProperties>
</file>